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37" w:rsidRDefault="00BE4837" w:rsidP="003914E9">
      <w:pPr>
        <w:pStyle w:val="a3"/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67BDB874" wp14:editId="745A2177">
            <wp:simplePos x="0" y="0"/>
            <wp:positionH relativeFrom="column">
              <wp:posOffset>2214880</wp:posOffset>
            </wp:positionH>
            <wp:positionV relativeFrom="paragraph">
              <wp:posOffset>-351790</wp:posOffset>
            </wp:positionV>
            <wp:extent cx="772795" cy="800100"/>
            <wp:effectExtent l="0" t="0" r="0" b="0"/>
            <wp:wrapTight wrapText="bothSides">
              <wp:wrapPolygon edited="0">
                <wp:start x="0" y="0"/>
                <wp:lineTo x="0" y="21086"/>
                <wp:lineTo x="21298" y="21086"/>
                <wp:lineTo x="2129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837" w:rsidRPr="00BE4837" w:rsidRDefault="00BE4837" w:rsidP="00BE4837">
      <w:pPr>
        <w:spacing w:line="240" w:lineRule="auto"/>
        <w:rPr>
          <w:rFonts w:ascii="Arial" w:hAnsi="Arial" w:cs="Arial"/>
          <w:sz w:val="24"/>
          <w:szCs w:val="24"/>
        </w:rPr>
      </w:pPr>
    </w:p>
    <w:p w:rsidR="00BE4837" w:rsidRPr="00BE4837" w:rsidRDefault="00BE4837" w:rsidP="00BE4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4837">
        <w:rPr>
          <w:rFonts w:ascii="Arial" w:hAnsi="Arial" w:cs="Arial"/>
          <w:b/>
          <w:sz w:val="24"/>
          <w:szCs w:val="24"/>
        </w:rPr>
        <w:t xml:space="preserve">СОБРАНИЕ ДЕПУТАТОВ УРЫВСКОГО СЕЛЬСОВЕТА </w:t>
      </w:r>
    </w:p>
    <w:p w:rsidR="00BE4837" w:rsidRPr="00BE4837" w:rsidRDefault="00BE4837" w:rsidP="00BE48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4837">
        <w:rPr>
          <w:rFonts w:ascii="Arial" w:hAnsi="Arial" w:cs="Arial"/>
          <w:b/>
          <w:sz w:val="24"/>
          <w:szCs w:val="24"/>
        </w:rPr>
        <w:t>ТЮМЕНЦЕВСКОГО РАЙОНА АЛТАЙСКОГО КРАЯ</w:t>
      </w:r>
    </w:p>
    <w:p w:rsidR="00BE4837" w:rsidRPr="00BE4837" w:rsidRDefault="00BE4837" w:rsidP="00BE4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4837" w:rsidRPr="00BE4837" w:rsidRDefault="00BE4837" w:rsidP="00BE4837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E4837">
        <w:rPr>
          <w:rFonts w:ascii="Arial" w:hAnsi="Arial" w:cs="Arial"/>
          <w:b/>
          <w:sz w:val="24"/>
          <w:szCs w:val="24"/>
        </w:rPr>
        <w:t>Р</w:t>
      </w:r>
      <w:proofErr w:type="gramEnd"/>
      <w:r w:rsidRPr="00BE4837">
        <w:rPr>
          <w:rFonts w:ascii="Arial" w:hAnsi="Arial" w:cs="Arial"/>
          <w:b/>
          <w:sz w:val="24"/>
          <w:szCs w:val="24"/>
        </w:rPr>
        <w:t xml:space="preserve"> Е Ш Е Н И Е </w:t>
      </w:r>
    </w:p>
    <w:p w:rsidR="00BE4837" w:rsidRPr="00BE4837" w:rsidRDefault="00BE4837" w:rsidP="00BE4837">
      <w:pPr>
        <w:rPr>
          <w:rFonts w:ascii="Arial" w:hAnsi="Arial" w:cs="Arial"/>
          <w:b/>
          <w:sz w:val="24"/>
          <w:szCs w:val="24"/>
        </w:rPr>
      </w:pPr>
      <w:r w:rsidRPr="00BE4837">
        <w:rPr>
          <w:rFonts w:ascii="Arial" w:hAnsi="Arial" w:cs="Arial"/>
          <w:b/>
          <w:sz w:val="24"/>
          <w:szCs w:val="24"/>
        </w:rPr>
        <w:t xml:space="preserve">          27 декабря 2022 </w:t>
      </w:r>
      <w:r w:rsidRPr="00BE4837">
        <w:rPr>
          <w:rFonts w:ascii="Arial" w:hAnsi="Arial" w:cs="Arial"/>
          <w:sz w:val="24"/>
          <w:szCs w:val="24"/>
        </w:rPr>
        <w:t xml:space="preserve">г                                                                                         </w:t>
      </w:r>
      <w:r w:rsidRPr="00BE4837">
        <w:rPr>
          <w:rFonts w:ascii="Arial" w:hAnsi="Arial" w:cs="Arial"/>
          <w:b/>
          <w:sz w:val="24"/>
          <w:szCs w:val="24"/>
        </w:rPr>
        <w:t>№ 21</w:t>
      </w:r>
    </w:p>
    <w:p w:rsidR="00BE4837" w:rsidRPr="00DE0BD8" w:rsidRDefault="00BE4837" w:rsidP="00DE0BD8">
      <w:pPr>
        <w:jc w:val="center"/>
        <w:rPr>
          <w:rFonts w:ascii="Arial" w:hAnsi="Arial" w:cs="Arial"/>
          <w:b/>
          <w:sz w:val="24"/>
          <w:szCs w:val="24"/>
        </w:rPr>
      </w:pPr>
      <w:r w:rsidRPr="00BE4837">
        <w:rPr>
          <w:rFonts w:ascii="Arial" w:hAnsi="Arial" w:cs="Arial"/>
          <w:b/>
          <w:sz w:val="24"/>
          <w:szCs w:val="24"/>
        </w:rPr>
        <w:t xml:space="preserve">с. </w:t>
      </w:r>
      <w:proofErr w:type="spellStart"/>
      <w:r w:rsidRPr="00BE4837">
        <w:rPr>
          <w:rFonts w:ascii="Arial" w:hAnsi="Arial" w:cs="Arial"/>
          <w:b/>
          <w:sz w:val="24"/>
          <w:szCs w:val="24"/>
        </w:rPr>
        <w:t>Урывки</w:t>
      </w:r>
      <w:proofErr w:type="spellEnd"/>
    </w:p>
    <w:p w:rsidR="003914E9" w:rsidRPr="00BE4837" w:rsidRDefault="00BE4837" w:rsidP="00BE4837">
      <w:pPr>
        <w:pStyle w:val="a3"/>
        <w:jc w:val="both"/>
        <w:rPr>
          <w:rFonts w:ascii="Arial" w:hAnsi="Arial" w:cs="Arial"/>
          <w:b/>
          <w:color w:val="000000"/>
        </w:rPr>
      </w:pPr>
      <w:r w:rsidRPr="00BE4837">
        <w:rPr>
          <w:rFonts w:ascii="Arial" w:hAnsi="Arial" w:cs="Arial"/>
          <w:b/>
          <w:color w:val="000000"/>
        </w:rPr>
        <w:t xml:space="preserve">        </w:t>
      </w:r>
      <w:r w:rsidR="003914E9" w:rsidRPr="00BE4837">
        <w:rPr>
          <w:rFonts w:ascii="Arial" w:hAnsi="Arial" w:cs="Arial"/>
          <w:b/>
          <w:color w:val="000000"/>
        </w:rPr>
        <w:t>Об утверждении Положения об оплате труда главы му</w:t>
      </w:r>
      <w:r w:rsidR="00DE0BD8">
        <w:rPr>
          <w:rFonts w:ascii="Arial" w:hAnsi="Arial" w:cs="Arial"/>
          <w:b/>
          <w:color w:val="000000"/>
        </w:rPr>
        <w:t xml:space="preserve">ниципального образования </w:t>
      </w:r>
      <w:proofErr w:type="spellStart"/>
      <w:r w:rsidR="00DE0BD8">
        <w:rPr>
          <w:rFonts w:ascii="Arial" w:hAnsi="Arial" w:cs="Arial"/>
          <w:b/>
          <w:color w:val="000000"/>
        </w:rPr>
        <w:t>Уры</w:t>
      </w:r>
      <w:r w:rsidR="003914E9" w:rsidRPr="00BE4837">
        <w:rPr>
          <w:rFonts w:ascii="Arial" w:hAnsi="Arial" w:cs="Arial"/>
          <w:b/>
          <w:color w:val="000000"/>
        </w:rPr>
        <w:t>вский</w:t>
      </w:r>
      <w:proofErr w:type="spellEnd"/>
      <w:r w:rsidR="003914E9" w:rsidRPr="00BE4837">
        <w:rPr>
          <w:rFonts w:ascii="Arial" w:hAnsi="Arial" w:cs="Arial"/>
          <w:b/>
          <w:color w:val="000000"/>
        </w:rPr>
        <w:t xml:space="preserve"> сельсовет </w:t>
      </w:r>
      <w:proofErr w:type="spellStart"/>
      <w:r w:rsidR="003914E9" w:rsidRPr="00BE4837">
        <w:rPr>
          <w:rFonts w:ascii="Arial" w:hAnsi="Arial" w:cs="Arial"/>
          <w:b/>
          <w:color w:val="000000"/>
        </w:rPr>
        <w:t>Тюменцевского</w:t>
      </w:r>
      <w:proofErr w:type="spellEnd"/>
      <w:r w:rsidR="003914E9" w:rsidRPr="00BE4837">
        <w:rPr>
          <w:rFonts w:ascii="Arial" w:hAnsi="Arial" w:cs="Arial"/>
          <w:b/>
          <w:color w:val="000000"/>
        </w:rPr>
        <w:t xml:space="preserve"> района Алтайского края</w:t>
      </w:r>
    </w:p>
    <w:p w:rsidR="00DE0BD8" w:rsidRDefault="00BE4837" w:rsidP="00BE483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E4837">
        <w:rPr>
          <w:rFonts w:ascii="Arial" w:hAnsi="Arial" w:cs="Arial"/>
          <w:color w:val="000000"/>
        </w:rPr>
        <w:t xml:space="preserve">          </w:t>
      </w:r>
      <w:r w:rsidR="003914E9" w:rsidRPr="00BE4837">
        <w:rPr>
          <w:rFonts w:ascii="Arial" w:hAnsi="Arial" w:cs="Arial"/>
          <w:color w:val="000000"/>
        </w:rPr>
        <w:t xml:space="preserve">В соответствии с законом Алтайского края от 10.10.2011 №130-ЗС </w:t>
      </w:r>
    </w:p>
    <w:p w:rsidR="00BE4837" w:rsidRDefault="003914E9" w:rsidP="00BE483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BE4837">
        <w:rPr>
          <w:rFonts w:ascii="Arial" w:hAnsi="Arial" w:cs="Arial"/>
          <w:color w:val="000000"/>
        </w:rPr>
        <w:t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</w:t>
      </w:r>
      <w:r w:rsidR="00BE4837">
        <w:rPr>
          <w:rFonts w:ascii="Arial" w:hAnsi="Arial" w:cs="Arial"/>
          <w:color w:val="000000"/>
        </w:rPr>
        <w:t xml:space="preserve"> </w:t>
      </w:r>
      <w:r w:rsidRPr="00BE4837">
        <w:rPr>
          <w:rFonts w:ascii="Arial" w:hAnsi="Arial" w:cs="Arial"/>
          <w:color w:val="000000"/>
        </w:rPr>
        <w:t xml:space="preserve"> Бюджетным кодексом Российской Федерации, Трудовым кодексом Российской Федерации, 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постановлением Администрации Алтайского края от 31.01.2008 №45</w:t>
      </w:r>
      <w:proofErr w:type="gramEnd"/>
      <w:r w:rsidRPr="00BE4837">
        <w:rPr>
          <w:rFonts w:ascii="Arial" w:hAnsi="Arial" w:cs="Arial"/>
          <w:color w:val="000000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учреждений», руководствуясь Уставом му</w:t>
      </w:r>
      <w:r w:rsidR="00BE4837">
        <w:rPr>
          <w:rFonts w:ascii="Arial" w:hAnsi="Arial" w:cs="Arial"/>
          <w:color w:val="000000"/>
        </w:rPr>
        <w:t xml:space="preserve">ниципального образования </w:t>
      </w:r>
      <w:proofErr w:type="spellStart"/>
      <w:r w:rsidR="00BE4837">
        <w:rPr>
          <w:rFonts w:ascii="Arial" w:hAnsi="Arial" w:cs="Arial"/>
          <w:color w:val="000000"/>
        </w:rPr>
        <w:t>Уры</w:t>
      </w:r>
      <w:r w:rsidRPr="00BE4837">
        <w:rPr>
          <w:rFonts w:ascii="Arial" w:hAnsi="Arial" w:cs="Arial"/>
          <w:color w:val="000000"/>
        </w:rPr>
        <w:t>вский</w:t>
      </w:r>
      <w:proofErr w:type="spellEnd"/>
      <w:r w:rsidRPr="00BE4837">
        <w:rPr>
          <w:rFonts w:ascii="Arial" w:hAnsi="Arial" w:cs="Arial"/>
          <w:color w:val="000000"/>
        </w:rPr>
        <w:t xml:space="preserve"> сельсовет </w:t>
      </w:r>
      <w:proofErr w:type="spellStart"/>
      <w:r w:rsidRPr="00BE4837">
        <w:rPr>
          <w:rFonts w:ascii="Arial" w:hAnsi="Arial" w:cs="Arial"/>
          <w:color w:val="000000"/>
        </w:rPr>
        <w:t>Тюменцевского</w:t>
      </w:r>
      <w:proofErr w:type="spellEnd"/>
      <w:r w:rsidRPr="00BE4837">
        <w:rPr>
          <w:rFonts w:ascii="Arial" w:hAnsi="Arial" w:cs="Arial"/>
          <w:color w:val="000000"/>
        </w:rPr>
        <w:t xml:space="preserve"> района Алтайского края,</w:t>
      </w:r>
      <w:r w:rsidR="00BE4837">
        <w:rPr>
          <w:rFonts w:ascii="Arial" w:hAnsi="Arial" w:cs="Arial"/>
          <w:color w:val="000000"/>
        </w:rPr>
        <w:t xml:space="preserve">  Собрание депутатов </w:t>
      </w:r>
      <w:proofErr w:type="spellStart"/>
      <w:r w:rsidR="00BE4837">
        <w:rPr>
          <w:rFonts w:ascii="Arial" w:hAnsi="Arial" w:cs="Arial"/>
          <w:color w:val="000000"/>
        </w:rPr>
        <w:t>Уры</w:t>
      </w:r>
      <w:r w:rsidRPr="00BE4837">
        <w:rPr>
          <w:rFonts w:ascii="Arial" w:hAnsi="Arial" w:cs="Arial"/>
          <w:color w:val="000000"/>
        </w:rPr>
        <w:t>вского</w:t>
      </w:r>
      <w:proofErr w:type="spellEnd"/>
      <w:r w:rsidRPr="00BE4837">
        <w:rPr>
          <w:rFonts w:ascii="Arial" w:hAnsi="Arial" w:cs="Arial"/>
          <w:color w:val="000000"/>
        </w:rPr>
        <w:t xml:space="preserve"> сельсовета </w:t>
      </w:r>
      <w:proofErr w:type="spellStart"/>
      <w:r w:rsidRPr="00BE4837">
        <w:rPr>
          <w:rFonts w:ascii="Arial" w:hAnsi="Arial" w:cs="Arial"/>
          <w:color w:val="000000"/>
        </w:rPr>
        <w:t>Тюменцевского</w:t>
      </w:r>
      <w:proofErr w:type="spellEnd"/>
      <w:r w:rsidRPr="00BE4837">
        <w:rPr>
          <w:rFonts w:ascii="Arial" w:hAnsi="Arial" w:cs="Arial"/>
          <w:color w:val="000000"/>
        </w:rPr>
        <w:t xml:space="preserve"> района </w:t>
      </w:r>
      <w:r w:rsidR="00BE4837">
        <w:rPr>
          <w:rFonts w:ascii="Arial" w:hAnsi="Arial" w:cs="Arial"/>
          <w:color w:val="000000"/>
        </w:rPr>
        <w:t xml:space="preserve"> </w:t>
      </w:r>
      <w:r w:rsidRPr="00BE4837">
        <w:rPr>
          <w:rFonts w:ascii="Arial" w:hAnsi="Arial" w:cs="Arial"/>
          <w:color w:val="000000"/>
        </w:rPr>
        <w:t>Алтайского края</w:t>
      </w:r>
    </w:p>
    <w:p w:rsidR="003914E9" w:rsidRPr="00BE4837" w:rsidRDefault="00BE4837" w:rsidP="00BE483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="003914E9" w:rsidRPr="00BE4837">
        <w:rPr>
          <w:rFonts w:ascii="Arial" w:hAnsi="Arial" w:cs="Arial"/>
          <w:color w:val="000000"/>
        </w:rPr>
        <w:t>РЕШИЛО:</w:t>
      </w:r>
    </w:p>
    <w:p w:rsidR="003914E9" w:rsidRPr="00BE4837" w:rsidRDefault="00BE4837" w:rsidP="005860D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="003914E9" w:rsidRPr="00BE4837">
        <w:rPr>
          <w:rFonts w:ascii="Arial" w:hAnsi="Arial" w:cs="Arial"/>
          <w:color w:val="000000"/>
        </w:rPr>
        <w:t>1. Утвердить Положение об оплате труда главы му</w:t>
      </w:r>
      <w:r>
        <w:rPr>
          <w:rFonts w:ascii="Arial" w:hAnsi="Arial" w:cs="Arial"/>
          <w:color w:val="000000"/>
        </w:rPr>
        <w:t xml:space="preserve">ниципального образования </w:t>
      </w:r>
      <w:proofErr w:type="spellStart"/>
      <w:r>
        <w:rPr>
          <w:rFonts w:ascii="Arial" w:hAnsi="Arial" w:cs="Arial"/>
          <w:color w:val="000000"/>
        </w:rPr>
        <w:t>Уры</w:t>
      </w:r>
      <w:r w:rsidR="003914E9" w:rsidRPr="00BE4837">
        <w:rPr>
          <w:rFonts w:ascii="Arial" w:hAnsi="Arial" w:cs="Arial"/>
          <w:color w:val="000000"/>
        </w:rPr>
        <w:t>вский</w:t>
      </w:r>
      <w:proofErr w:type="spellEnd"/>
      <w:r w:rsidR="003914E9" w:rsidRPr="00BE4837">
        <w:rPr>
          <w:rFonts w:ascii="Arial" w:hAnsi="Arial" w:cs="Arial"/>
          <w:color w:val="000000"/>
        </w:rPr>
        <w:t xml:space="preserve"> сельсовет </w:t>
      </w:r>
      <w:proofErr w:type="spellStart"/>
      <w:r w:rsidR="003914E9" w:rsidRPr="00BE4837">
        <w:rPr>
          <w:rFonts w:ascii="Arial" w:hAnsi="Arial" w:cs="Arial"/>
          <w:color w:val="000000"/>
        </w:rPr>
        <w:t>Тюменцевского</w:t>
      </w:r>
      <w:proofErr w:type="spellEnd"/>
      <w:r w:rsidR="003914E9" w:rsidRPr="00BE4837">
        <w:rPr>
          <w:rFonts w:ascii="Arial" w:hAnsi="Arial" w:cs="Arial"/>
          <w:color w:val="000000"/>
        </w:rPr>
        <w:t xml:space="preserve"> района Алтайского края согласно приложению.</w:t>
      </w:r>
    </w:p>
    <w:p w:rsidR="003914E9" w:rsidRPr="00BE4837" w:rsidRDefault="005860D9" w:rsidP="005860D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2.</w:t>
      </w:r>
      <w:r w:rsidR="003914E9" w:rsidRPr="00BE4837">
        <w:rPr>
          <w:rFonts w:ascii="Arial" w:hAnsi="Arial" w:cs="Arial"/>
          <w:color w:val="000000"/>
        </w:rPr>
        <w:t>Настоящее решение разместить на официал</w:t>
      </w:r>
      <w:r>
        <w:rPr>
          <w:rFonts w:ascii="Arial" w:hAnsi="Arial" w:cs="Arial"/>
          <w:color w:val="000000"/>
        </w:rPr>
        <w:t xml:space="preserve">ьном сайте Администрации </w:t>
      </w:r>
      <w:proofErr w:type="spellStart"/>
      <w:r>
        <w:rPr>
          <w:rFonts w:ascii="Arial" w:hAnsi="Arial" w:cs="Arial"/>
          <w:color w:val="000000"/>
        </w:rPr>
        <w:t>Уры</w:t>
      </w:r>
      <w:r w:rsidR="003914E9" w:rsidRPr="00BE4837">
        <w:rPr>
          <w:rFonts w:ascii="Arial" w:hAnsi="Arial" w:cs="Arial"/>
          <w:color w:val="000000"/>
        </w:rPr>
        <w:t>вского</w:t>
      </w:r>
      <w:proofErr w:type="spellEnd"/>
      <w:r w:rsidR="003914E9" w:rsidRPr="00BE4837">
        <w:rPr>
          <w:rFonts w:ascii="Arial" w:hAnsi="Arial" w:cs="Arial"/>
          <w:color w:val="000000"/>
        </w:rPr>
        <w:t xml:space="preserve"> сельсовета </w:t>
      </w:r>
      <w:proofErr w:type="spellStart"/>
      <w:r w:rsidR="003914E9" w:rsidRPr="00BE4837">
        <w:rPr>
          <w:rFonts w:ascii="Arial" w:hAnsi="Arial" w:cs="Arial"/>
          <w:color w:val="000000"/>
        </w:rPr>
        <w:t>Тюменцевского</w:t>
      </w:r>
      <w:proofErr w:type="spellEnd"/>
      <w:r w:rsidR="003914E9" w:rsidRPr="00BE4837">
        <w:rPr>
          <w:rFonts w:ascii="Arial" w:hAnsi="Arial" w:cs="Arial"/>
          <w:color w:val="000000"/>
        </w:rPr>
        <w:t xml:space="preserve"> района Алтайского края.</w:t>
      </w:r>
    </w:p>
    <w:p w:rsidR="003914E9" w:rsidRDefault="005860D9" w:rsidP="005860D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3</w:t>
      </w:r>
      <w:r w:rsidR="003914E9" w:rsidRPr="00BE4837">
        <w:rPr>
          <w:rFonts w:ascii="Arial" w:hAnsi="Arial" w:cs="Arial"/>
          <w:color w:val="000000"/>
        </w:rPr>
        <w:t xml:space="preserve">. </w:t>
      </w:r>
      <w:proofErr w:type="gramStart"/>
      <w:r w:rsidR="003914E9" w:rsidRPr="00BE4837">
        <w:rPr>
          <w:rFonts w:ascii="Arial" w:hAnsi="Arial" w:cs="Arial"/>
          <w:color w:val="000000"/>
        </w:rPr>
        <w:t>Контроль за</w:t>
      </w:r>
      <w:proofErr w:type="gramEnd"/>
      <w:r w:rsidR="003914E9" w:rsidRPr="00BE4837">
        <w:rPr>
          <w:rFonts w:ascii="Arial" w:hAnsi="Arial" w:cs="Arial"/>
          <w:color w:val="000000"/>
        </w:rPr>
        <w:t xml:space="preserve"> исполнением настоящего решения возложить на посто</w:t>
      </w:r>
      <w:r>
        <w:rPr>
          <w:rFonts w:ascii="Arial" w:hAnsi="Arial" w:cs="Arial"/>
          <w:color w:val="000000"/>
        </w:rPr>
        <w:t>янную комиссию по  бюджету</w:t>
      </w:r>
      <w:r w:rsidR="003914E9" w:rsidRPr="00BE4837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плану, налоговой и</w:t>
      </w:r>
      <w:r w:rsidR="003914E9" w:rsidRPr="00BE4837">
        <w:rPr>
          <w:rFonts w:ascii="Arial" w:hAnsi="Arial" w:cs="Arial"/>
          <w:color w:val="000000"/>
        </w:rPr>
        <w:t xml:space="preserve"> кр</w:t>
      </w:r>
      <w:r>
        <w:rPr>
          <w:rFonts w:ascii="Arial" w:hAnsi="Arial" w:cs="Arial"/>
          <w:color w:val="000000"/>
        </w:rPr>
        <w:t xml:space="preserve">едитной </w:t>
      </w:r>
      <w:r w:rsidR="003914E9" w:rsidRPr="00BE4837">
        <w:rPr>
          <w:rFonts w:ascii="Arial" w:hAnsi="Arial" w:cs="Arial"/>
          <w:color w:val="000000"/>
        </w:rPr>
        <w:t xml:space="preserve"> политике.</w:t>
      </w:r>
    </w:p>
    <w:p w:rsidR="005860D9" w:rsidRPr="00BE4837" w:rsidRDefault="005860D9" w:rsidP="005860D9">
      <w:pPr>
        <w:pStyle w:val="a3"/>
        <w:jc w:val="both"/>
        <w:rPr>
          <w:rFonts w:ascii="Arial" w:hAnsi="Arial" w:cs="Arial"/>
          <w:color w:val="000000"/>
        </w:rPr>
      </w:pPr>
    </w:p>
    <w:p w:rsidR="003914E9" w:rsidRDefault="003914E9" w:rsidP="003914E9">
      <w:pPr>
        <w:pStyle w:val="a3"/>
        <w:rPr>
          <w:rFonts w:ascii="Arial" w:hAnsi="Arial" w:cs="Arial"/>
          <w:color w:val="000000"/>
        </w:rPr>
      </w:pPr>
      <w:r w:rsidRPr="00BE4837">
        <w:rPr>
          <w:rFonts w:ascii="Arial" w:hAnsi="Arial" w:cs="Arial"/>
          <w:color w:val="000000"/>
        </w:rPr>
        <w:t xml:space="preserve">Председатель Собрания депутатов </w:t>
      </w:r>
      <w:r w:rsidR="005860D9">
        <w:rPr>
          <w:rFonts w:ascii="Arial" w:hAnsi="Arial" w:cs="Arial"/>
          <w:color w:val="000000"/>
        </w:rPr>
        <w:t xml:space="preserve">                               </w:t>
      </w:r>
      <w:r w:rsidR="00DE0BD8">
        <w:rPr>
          <w:rFonts w:ascii="Arial" w:hAnsi="Arial" w:cs="Arial"/>
          <w:color w:val="000000"/>
        </w:rPr>
        <w:t xml:space="preserve">    </w:t>
      </w:r>
      <w:r w:rsidR="005860D9">
        <w:rPr>
          <w:rFonts w:ascii="Arial" w:hAnsi="Arial" w:cs="Arial"/>
          <w:color w:val="000000"/>
        </w:rPr>
        <w:t xml:space="preserve">                Н.Г. Брагина</w:t>
      </w:r>
    </w:p>
    <w:p w:rsidR="005860D9" w:rsidRDefault="005860D9" w:rsidP="005860D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Коррупциогенных</w:t>
      </w:r>
      <w:proofErr w:type="spellEnd"/>
      <w:r>
        <w:rPr>
          <w:rFonts w:ascii="Arial" w:hAnsi="Arial" w:cs="Arial"/>
          <w:color w:val="000000"/>
        </w:rPr>
        <w:t xml:space="preserve"> факторов не выявлено</w:t>
      </w:r>
    </w:p>
    <w:p w:rsidR="00BE4837" w:rsidRDefault="005860D9" w:rsidP="005860D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Ведущий специалист Л.Н. </w:t>
      </w:r>
      <w:proofErr w:type="spellStart"/>
      <w:r>
        <w:rPr>
          <w:rFonts w:ascii="Arial" w:hAnsi="Arial" w:cs="Arial"/>
          <w:color w:val="000000"/>
        </w:rPr>
        <w:t>Мелкомукова</w:t>
      </w:r>
      <w:proofErr w:type="spellEnd"/>
    </w:p>
    <w:p w:rsidR="005860D9" w:rsidRDefault="005860D9" w:rsidP="005860D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E0BD8" w:rsidRDefault="00DE0BD8" w:rsidP="00BE483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E0BD8" w:rsidRDefault="00DE0BD8" w:rsidP="00BE483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E0BD8" w:rsidRDefault="00DE0BD8" w:rsidP="00BE483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E0BD8" w:rsidRDefault="00DE0BD8" w:rsidP="00BE483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914E9" w:rsidRPr="00BE4837" w:rsidRDefault="003914E9" w:rsidP="00BE483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E4837">
        <w:rPr>
          <w:rFonts w:ascii="Arial" w:hAnsi="Arial" w:cs="Arial"/>
          <w:color w:val="000000"/>
        </w:rPr>
        <w:lastRenderedPageBreak/>
        <w:t>Приложение</w:t>
      </w:r>
    </w:p>
    <w:p w:rsidR="00BE4837" w:rsidRDefault="003914E9" w:rsidP="00BE483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E4837">
        <w:rPr>
          <w:rFonts w:ascii="Arial" w:hAnsi="Arial" w:cs="Arial"/>
          <w:color w:val="000000"/>
        </w:rPr>
        <w:t xml:space="preserve">к решению Собрания депутатов </w:t>
      </w:r>
    </w:p>
    <w:p w:rsidR="00BE4837" w:rsidRDefault="00BE4837" w:rsidP="00BE483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Уры</w:t>
      </w:r>
      <w:r w:rsidR="003914E9" w:rsidRPr="00BE4837">
        <w:rPr>
          <w:rFonts w:ascii="Arial" w:hAnsi="Arial" w:cs="Arial"/>
          <w:color w:val="000000"/>
        </w:rPr>
        <w:t>вского</w:t>
      </w:r>
      <w:proofErr w:type="spellEnd"/>
      <w:r w:rsidR="003914E9" w:rsidRPr="00BE4837">
        <w:rPr>
          <w:rFonts w:ascii="Arial" w:hAnsi="Arial" w:cs="Arial"/>
          <w:color w:val="000000"/>
        </w:rPr>
        <w:t xml:space="preserve"> сельсовета </w:t>
      </w:r>
    </w:p>
    <w:p w:rsidR="003914E9" w:rsidRPr="00BE4837" w:rsidRDefault="003914E9" w:rsidP="00BE483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BE4837">
        <w:rPr>
          <w:rFonts w:ascii="Arial" w:hAnsi="Arial" w:cs="Arial"/>
          <w:color w:val="000000"/>
        </w:rPr>
        <w:t>Тюменцевского</w:t>
      </w:r>
      <w:proofErr w:type="spellEnd"/>
      <w:r w:rsidRPr="00BE4837">
        <w:rPr>
          <w:rFonts w:ascii="Arial" w:hAnsi="Arial" w:cs="Arial"/>
          <w:color w:val="000000"/>
        </w:rPr>
        <w:t xml:space="preserve"> района Алтайского края</w:t>
      </w:r>
    </w:p>
    <w:p w:rsidR="003914E9" w:rsidRPr="00BE4837" w:rsidRDefault="00570AC7" w:rsidP="00BE483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27.12.2022 №21</w:t>
      </w:r>
    </w:p>
    <w:p w:rsidR="003914E9" w:rsidRPr="00BE4837" w:rsidRDefault="003914E9" w:rsidP="005860D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BE4837">
        <w:rPr>
          <w:rFonts w:ascii="Arial" w:hAnsi="Arial" w:cs="Arial"/>
          <w:b/>
          <w:color w:val="000000"/>
        </w:rPr>
        <w:t>ПОЛОЖЕНИЕ</w:t>
      </w:r>
    </w:p>
    <w:p w:rsidR="003914E9" w:rsidRPr="00BE4837" w:rsidRDefault="00BE4837" w:rsidP="005860D9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</w:t>
      </w:r>
      <w:r w:rsidR="003914E9" w:rsidRPr="00BE4837">
        <w:rPr>
          <w:rFonts w:ascii="Arial" w:hAnsi="Arial" w:cs="Arial"/>
          <w:b/>
          <w:color w:val="000000"/>
        </w:rPr>
        <w:t>об оплате труда главы муниципального образования</w:t>
      </w:r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Уры</w:t>
      </w:r>
      <w:r w:rsidR="003914E9" w:rsidRPr="00BE4837">
        <w:rPr>
          <w:rFonts w:ascii="Arial" w:hAnsi="Arial" w:cs="Arial"/>
          <w:b/>
          <w:color w:val="000000"/>
        </w:rPr>
        <w:t>вский</w:t>
      </w:r>
      <w:proofErr w:type="spellEnd"/>
      <w:r w:rsidR="003914E9" w:rsidRPr="00BE4837">
        <w:rPr>
          <w:rFonts w:ascii="Arial" w:hAnsi="Arial" w:cs="Arial"/>
          <w:b/>
          <w:color w:val="000000"/>
        </w:rPr>
        <w:t xml:space="preserve"> сельсовет </w:t>
      </w:r>
      <w:proofErr w:type="spellStart"/>
      <w:r w:rsidR="003914E9" w:rsidRPr="00BE4837">
        <w:rPr>
          <w:rFonts w:ascii="Arial" w:hAnsi="Arial" w:cs="Arial"/>
          <w:b/>
          <w:color w:val="000000"/>
        </w:rPr>
        <w:t>Тюменцевского</w:t>
      </w:r>
      <w:proofErr w:type="spellEnd"/>
      <w:r w:rsidR="003914E9" w:rsidRPr="00BE4837">
        <w:rPr>
          <w:rFonts w:ascii="Arial" w:hAnsi="Arial" w:cs="Arial"/>
          <w:b/>
          <w:color w:val="000000"/>
        </w:rPr>
        <w:t xml:space="preserve"> района Алтайского края</w:t>
      </w:r>
    </w:p>
    <w:p w:rsidR="00DE0BD8" w:rsidRDefault="003914E9" w:rsidP="00854DA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E4837">
        <w:rPr>
          <w:rFonts w:ascii="Arial" w:hAnsi="Arial" w:cs="Arial"/>
          <w:color w:val="000000"/>
        </w:rPr>
        <w:t>1. Настоящее Положение на основании закона Алтайского края от 10.10.2011 №130-ЗС «О гарантиях осуществления полномочий депутата, члена выборного органа местного с</w:t>
      </w:r>
      <w:bookmarkStart w:id="0" w:name="_GoBack"/>
      <w:bookmarkEnd w:id="0"/>
      <w:r w:rsidRPr="00BE4837">
        <w:rPr>
          <w:rFonts w:ascii="Arial" w:hAnsi="Arial" w:cs="Arial"/>
          <w:color w:val="000000"/>
        </w:rPr>
        <w:t xml:space="preserve">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постановлением Правительства Российской Федерации от 18.09.2006 №573 </w:t>
      </w:r>
    </w:p>
    <w:p w:rsidR="003914E9" w:rsidRPr="00BE4837" w:rsidRDefault="003914E9" w:rsidP="00854DA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BE4837">
        <w:rPr>
          <w:rFonts w:ascii="Arial" w:hAnsi="Arial" w:cs="Arial"/>
          <w:color w:val="000000"/>
        </w:rPr>
        <w:t>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постановлением Администрации Алтайского края от 31.01.2008 №45 «Об установлении нормативов формирования расходов на оплату труда депутатов, выборных должностных лиц</w:t>
      </w:r>
      <w:r w:rsidR="00DE0BD8">
        <w:rPr>
          <w:rFonts w:ascii="Arial" w:hAnsi="Arial" w:cs="Arial"/>
          <w:color w:val="000000"/>
        </w:rPr>
        <w:t xml:space="preserve"> </w:t>
      </w:r>
      <w:r w:rsidRPr="00BE4837">
        <w:rPr>
          <w:rFonts w:ascii="Arial" w:hAnsi="Arial" w:cs="Arial"/>
          <w:color w:val="000000"/>
        </w:rPr>
        <w:t xml:space="preserve"> местного самоуправления, осуществляющих свои полномочия на постоянной основе, муниципальных служащих, работников муниципальных учреждений» определяет размеры и условия оплаты труда главы муниципального</w:t>
      </w:r>
      <w:proofErr w:type="gramEnd"/>
      <w:r w:rsidRPr="00BE4837">
        <w:rPr>
          <w:rFonts w:ascii="Arial" w:hAnsi="Arial" w:cs="Arial"/>
          <w:color w:val="000000"/>
        </w:rPr>
        <w:t xml:space="preserve"> </w:t>
      </w:r>
      <w:r w:rsidR="00854DAC">
        <w:rPr>
          <w:rFonts w:ascii="Arial" w:hAnsi="Arial" w:cs="Arial"/>
          <w:color w:val="000000"/>
        </w:rPr>
        <w:t xml:space="preserve">образования </w:t>
      </w:r>
      <w:proofErr w:type="spellStart"/>
      <w:r w:rsidR="00854DAC">
        <w:rPr>
          <w:rFonts w:ascii="Arial" w:hAnsi="Arial" w:cs="Arial"/>
          <w:color w:val="000000"/>
        </w:rPr>
        <w:t>Уры</w:t>
      </w:r>
      <w:r w:rsidRPr="00BE4837">
        <w:rPr>
          <w:rFonts w:ascii="Arial" w:hAnsi="Arial" w:cs="Arial"/>
          <w:color w:val="000000"/>
        </w:rPr>
        <w:t>вский</w:t>
      </w:r>
      <w:proofErr w:type="spellEnd"/>
      <w:r w:rsidRPr="00BE4837">
        <w:rPr>
          <w:rFonts w:ascii="Arial" w:hAnsi="Arial" w:cs="Arial"/>
          <w:color w:val="000000"/>
        </w:rPr>
        <w:t xml:space="preserve"> сельсовет </w:t>
      </w:r>
      <w:proofErr w:type="spellStart"/>
      <w:r w:rsidRPr="00BE4837">
        <w:rPr>
          <w:rFonts w:ascii="Arial" w:hAnsi="Arial" w:cs="Arial"/>
          <w:color w:val="000000"/>
        </w:rPr>
        <w:t>Тюменцевского</w:t>
      </w:r>
      <w:proofErr w:type="spellEnd"/>
      <w:r w:rsidRPr="00BE4837">
        <w:rPr>
          <w:rFonts w:ascii="Arial" w:hAnsi="Arial" w:cs="Arial"/>
          <w:color w:val="000000"/>
        </w:rPr>
        <w:t xml:space="preserve"> района Алтайского края, </w:t>
      </w:r>
      <w:proofErr w:type="gramStart"/>
      <w:r w:rsidRPr="00BE4837">
        <w:rPr>
          <w:rFonts w:ascii="Arial" w:hAnsi="Arial" w:cs="Arial"/>
          <w:color w:val="000000"/>
        </w:rPr>
        <w:t>осуществляющему</w:t>
      </w:r>
      <w:proofErr w:type="gramEnd"/>
      <w:r w:rsidRPr="00BE4837">
        <w:rPr>
          <w:rFonts w:ascii="Arial" w:hAnsi="Arial" w:cs="Arial"/>
          <w:color w:val="000000"/>
        </w:rPr>
        <w:t xml:space="preserve"> полномочия на постоянной основе.</w:t>
      </w:r>
    </w:p>
    <w:p w:rsidR="003914E9" w:rsidRPr="00BE4837" w:rsidRDefault="003914E9" w:rsidP="00854DA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E4837">
        <w:rPr>
          <w:rFonts w:ascii="Arial" w:hAnsi="Arial" w:cs="Arial"/>
          <w:color w:val="000000"/>
        </w:rPr>
        <w:t>2. Оплата труда главы производится в виде денежного содержания.</w:t>
      </w:r>
      <w:r w:rsidR="00DE0BD8">
        <w:rPr>
          <w:rFonts w:ascii="Arial" w:hAnsi="Arial" w:cs="Arial"/>
          <w:color w:val="000000"/>
        </w:rPr>
        <w:t xml:space="preserve"> </w:t>
      </w:r>
      <w:r w:rsidRPr="00BE4837">
        <w:rPr>
          <w:rFonts w:ascii="Arial" w:hAnsi="Arial" w:cs="Arial"/>
          <w:color w:val="000000"/>
        </w:rPr>
        <w:t>Денежное содержание состоит из ежемесячного денежного вознаграждения, ежемесячного денежного поощрения, а также дополнительных выплат.</w:t>
      </w:r>
    </w:p>
    <w:p w:rsidR="003914E9" w:rsidRPr="00BE4837" w:rsidRDefault="003914E9" w:rsidP="00854DA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E4837">
        <w:rPr>
          <w:rFonts w:ascii="Arial" w:hAnsi="Arial" w:cs="Arial"/>
          <w:color w:val="000000"/>
        </w:rPr>
        <w:t>К дополнительным выплатам относятся ежемесячная надбавка за ученую степень, материальная помощь, премия.</w:t>
      </w:r>
    </w:p>
    <w:p w:rsidR="003914E9" w:rsidRPr="00BE4837" w:rsidRDefault="003914E9" w:rsidP="00854DA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E4837">
        <w:rPr>
          <w:rFonts w:ascii="Arial" w:hAnsi="Arial" w:cs="Arial"/>
          <w:color w:val="000000"/>
        </w:rPr>
        <w:t>К денежному содержанию главы применяется районный коэффициент.</w:t>
      </w:r>
    </w:p>
    <w:p w:rsidR="003914E9" w:rsidRPr="00BE4837" w:rsidRDefault="003914E9" w:rsidP="00854DA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E4837">
        <w:rPr>
          <w:rFonts w:ascii="Arial" w:hAnsi="Arial" w:cs="Arial"/>
          <w:color w:val="000000"/>
        </w:rPr>
        <w:t>3. Ежемесячное денежное вознаграждение главы</w:t>
      </w:r>
      <w:r w:rsidR="00854DAC">
        <w:rPr>
          <w:rFonts w:ascii="Arial" w:hAnsi="Arial" w:cs="Arial"/>
          <w:color w:val="000000"/>
        </w:rPr>
        <w:t xml:space="preserve"> устанавливается в размере 27202</w:t>
      </w:r>
      <w:r w:rsidRPr="00BE4837">
        <w:rPr>
          <w:rFonts w:ascii="Arial" w:hAnsi="Arial" w:cs="Arial"/>
          <w:color w:val="000000"/>
        </w:rPr>
        <w:t xml:space="preserve"> рублей и подлежит индексации в связи с ростом потребительских цен на товары и услуги. Решение об индексации размера ежемесячного денежного вознаграждения принима</w:t>
      </w:r>
      <w:r w:rsidR="00854DAC">
        <w:rPr>
          <w:rFonts w:ascii="Arial" w:hAnsi="Arial" w:cs="Arial"/>
          <w:color w:val="000000"/>
        </w:rPr>
        <w:t xml:space="preserve">ется Собранием депутатов </w:t>
      </w:r>
      <w:proofErr w:type="spellStart"/>
      <w:r w:rsidR="00854DAC">
        <w:rPr>
          <w:rFonts w:ascii="Arial" w:hAnsi="Arial" w:cs="Arial"/>
          <w:color w:val="000000"/>
        </w:rPr>
        <w:t>Уры</w:t>
      </w:r>
      <w:r w:rsidRPr="00BE4837">
        <w:rPr>
          <w:rFonts w:ascii="Arial" w:hAnsi="Arial" w:cs="Arial"/>
          <w:color w:val="000000"/>
        </w:rPr>
        <w:t>вского</w:t>
      </w:r>
      <w:proofErr w:type="spellEnd"/>
      <w:r w:rsidRPr="00BE4837">
        <w:rPr>
          <w:rFonts w:ascii="Arial" w:hAnsi="Arial" w:cs="Arial"/>
          <w:color w:val="000000"/>
        </w:rPr>
        <w:t xml:space="preserve"> сельсовета </w:t>
      </w:r>
      <w:proofErr w:type="spellStart"/>
      <w:r w:rsidRPr="00BE4837">
        <w:rPr>
          <w:rFonts w:ascii="Arial" w:hAnsi="Arial" w:cs="Arial"/>
          <w:color w:val="000000"/>
        </w:rPr>
        <w:t>Тюменцевского</w:t>
      </w:r>
      <w:proofErr w:type="spellEnd"/>
      <w:r w:rsidRPr="00BE4837">
        <w:rPr>
          <w:rFonts w:ascii="Arial" w:hAnsi="Arial" w:cs="Arial"/>
          <w:color w:val="000000"/>
        </w:rPr>
        <w:t xml:space="preserve"> района Алтайского края.</w:t>
      </w:r>
    </w:p>
    <w:p w:rsidR="003914E9" w:rsidRPr="00BE4837" w:rsidRDefault="003914E9" w:rsidP="00854DA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E4837">
        <w:rPr>
          <w:rFonts w:ascii="Arial" w:hAnsi="Arial" w:cs="Arial"/>
          <w:color w:val="000000"/>
        </w:rPr>
        <w:t>4. Ежемесячное денежное поощрение является гарантированной выплатой и не зависит от результатов работы. Ежемесячное денежное поощрение выплачивается в размере 10 процентов от ежемесячного денежного вознаграждения.</w:t>
      </w:r>
    </w:p>
    <w:p w:rsidR="003914E9" w:rsidRPr="00BE4837" w:rsidRDefault="003914E9" w:rsidP="00854DA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E4837">
        <w:rPr>
          <w:rFonts w:ascii="Arial" w:hAnsi="Arial" w:cs="Arial"/>
          <w:color w:val="000000"/>
        </w:rPr>
        <w:t>5. Главе устанавливаются следующие ежемесячные надбавки за ученую степень:</w:t>
      </w:r>
    </w:p>
    <w:p w:rsidR="003914E9" w:rsidRPr="00BE4837" w:rsidRDefault="003914E9" w:rsidP="00854DA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E4837">
        <w:rPr>
          <w:rFonts w:ascii="Arial" w:hAnsi="Arial" w:cs="Arial"/>
          <w:color w:val="000000"/>
        </w:rPr>
        <w:t>1) кандидата наук - в размере 10 процентов от ежемесячного денежного вознаграждения;</w:t>
      </w:r>
    </w:p>
    <w:p w:rsidR="003914E9" w:rsidRPr="00BE4837" w:rsidRDefault="003914E9" w:rsidP="00854DA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E4837">
        <w:rPr>
          <w:rFonts w:ascii="Arial" w:hAnsi="Arial" w:cs="Arial"/>
          <w:color w:val="000000"/>
        </w:rPr>
        <w:t>2) доктора наук - в размере 25 процентов от ежемесячного денежного вознаграждения.</w:t>
      </w:r>
    </w:p>
    <w:p w:rsidR="003914E9" w:rsidRPr="00BE4837" w:rsidRDefault="003914E9" w:rsidP="00854DA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E4837">
        <w:rPr>
          <w:rFonts w:ascii="Arial" w:hAnsi="Arial" w:cs="Arial"/>
          <w:color w:val="000000"/>
        </w:rPr>
        <w:t>6. Главе ежегодно производится выплата материальной помощи в размере одного месячного денежного вознаграждения.</w:t>
      </w:r>
    </w:p>
    <w:p w:rsidR="003914E9" w:rsidRPr="00BE4837" w:rsidRDefault="003914E9" w:rsidP="00854DA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E4837">
        <w:rPr>
          <w:rFonts w:ascii="Arial" w:hAnsi="Arial" w:cs="Arial"/>
          <w:color w:val="000000"/>
        </w:rPr>
        <w:t>Материальная помощь выплачивается при предоставлении ежегодного оплачиваемого отпуска. Если материальная помощь не выплачивалась в течение календарного года, она выплачивается в конце финансового года пропорционально</w:t>
      </w:r>
      <w:r w:rsidR="00854DAC">
        <w:rPr>
          <w:rFonts w:ascii="Arial" w:hAnsi="Arial" w:cs="Arial"/>
          <w:color w:val="000000"/>
        </w:rPr>
        <w:t xml:space="preserve"> </w:t>
      </w:r>
      <w:r w:rsidRPr="00BE4837">
        <w:rPr>
          <w:rFonts w:ascii="Arial" w:hAnsi="Arial" w:cs="Arial"/>
          <w:color w:val="000000"/>
        </w:rPr>
        <w:t>времени, отработанному в текущем году. При прекращении полномочий главы материальная помощь выплачивается в размере, пропорциональном времени, отработанному в текущем календарном году.</w:t>
      </w:r>
    </w:p>
    <w:p w:rsidR="003914E9" w:rsidRPr="00BE4837" w:rsidRDefault="00A536A3" w:rsidP="00A536A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7</w:t>
      </w:r>
      <w:r w:rsidR="003914E9" w:rsidRPr="00BE4837">
        <w:rPr>
          <w:rFonts w:ascii="Arial" w:hAnsi="Arial" w:cs="Arial"/>
          <w:color w:val="000000"/>
        </w:rPr>
        <w:t>. Годовой фонд оплаты труда главе устанавливается с учетом предельного фонда оплаты труда выборных должностных лиц местного самоуправления, установленного постановлением Администрации Алтайского края от 31.01.2008 №45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учреждений».</w:t>
      </w:r>
    </w:p>
    <w:p w:rsidR="003914E9" w:rsidRPr="00BE4837" w:rsidRDefault="003914E9" w:rsidP="00A536A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E4837">
        <w:rPr>
          <w:rFonts w:ascii="Arial" w:hAnsi="Arial" w:cs="Arial"/>
          <w:color w:val="000000"/>
        </w:rPr>
        <w:t>Финансирование расходов на оплату труда главы осуществляется за счет средств бюджета му</w:t>
      </w:r>
      <w:r w:rsidR="00A536A3">
        <w:rPr>
          <w:rFonts w:ascii="Arial" w:hAnsi="Arial" w:cs="Arial"/>
          <w:color w:val="000000"/>
        </w:rPr>
        <w:t xml:space="preserve">ниципального образования </w:t>
      </w:r>
      <w:proofErr w:type="spellStart"/>
      <w:r w:rsidR="00A536A3">
        <w:rPr>
          <w:rFonts w:ascii="Arial" w:hAnsi="Arial" w:cs="Arial"/>
          <w:color w:val="000000"/>
        </w:rPr>
        <w:t>Уры</w:t>
      </w:r>
      <w:r w:rsidRPr="00BE4837">
        <w:rPr>
          <w:rFonts w:ascii="Arial" w:hAnsi="Arial" w:cs="Arial"/>
          <w:color w:val="000000"/>
        </w:rPr>
        <w:t>вский</w:t>
      </w:r>
      <w:proofErr w:type="spellEnd"/>
      <w:r w:rsidRPr="00BE4837">
        <w:rPr>
          <w:rFonts w:ascii="Arial" w:hAnsi="Arial" w:cs="Arial"/>
          <w:color w:val="000000"/>
        </w:rPr>
        <w:t xml:space="preserve"> сельсовет </w:t>
      </w:r>
      <w:proofErr w:type="spellStart"/>
      <w:r w:rsidRPr="00BE4837">
        <w:rPr>
          <w:rFonts w:ascii="Arial" w:hAnsi="Arial" w:cs="Arial"/>
          <w:color w:val="000000"/>
        </w:rPr>
        <w:t>Тюменцевского</w:t>
      </w:r>
      <w:proofErr w:type="spellEnd"/>
      <w:r w:rsidRPr="00BE4837">
        <w:rPr>
          <w:rFonts w:ascii="Arial" w:hAnsi="Arial" w:cs="Arial"/>
          <w:color w:val="000000"/>
        </w:rPr>
        <w:t xml:space="preserve"> района Алтайского края.</w:t>
      </w:r>
    </w:p>
    <w:p w:rsidR="00B14FCA" w:rsidRPr="00BE4837" w:rsidRDefault="00B14FCA" w:rsidP="00A536A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14FCA" w:rsidRPr="00BE4837" w:rsidSect="00B1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4E9"/>
    <w:rsid w:val="003914E9"/>
    <w:rsid w:val="00570AC7"/>
    <w:rsid w:val="005860D9"/>
    <w:rsid w:val="007E2676"/>
    <w:rsid w:val="00854DAC"/>
    <w:rsid w:val="00A536A3"/>
    <w:rsid w:val="00B14FCA"/>
    <w:rsid w:val="00BE4837"/>
    <w:rsid w:val="00DE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2022-12-28T07:54:00Z</cp:lastPrinted>
  <dcterms:created xsi:type="dcterms:W3CDTF">2022-11-30T03:16:00Z</dcterms:created>
  <dcterms:modified xsi:type="dcterms:W3CDTF">2022-12-28T07:54:00Z</dcterms:modified>
</cp:coreProperties>
</file>